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86" w:rsidRPr="00BC133B" w:rsidRDefault="00345886" w:rsidP="00BC133B">
      <w:pPr>
        <w:pStyle w:val="a3"/>
        <w:jc w:val="center"/>
        <w:rPr>
          <w:b/>
          <w:sz w:val="28"/>
          <w:szCs w:val="28"/>
        </w:rPr>
      </w:pPr>
      <w:r w:rsidRPr="00BC133B">
        <w:rPr>
          <w:b/>
          <w:sz w:val="28"/>
          <w:szCs w:val="28"/>
        </w:rPr>
        <w:t>Кто должен проводить ремонтные работы в подвале и надо ли его закрывать?</w:t>
      </w:r>
    </w:p>
    <w:p w:rsidR="00345886" w:rsidRPr="00BC133B" w:rsidRDefault="00345886" w:rsidP="00345886">
      <w:pPr>
        <w:pStyle w:val="a3"/>
        <w:jc w:val="both"/>
        <w:rPr>
          <w:b/>
          <w:sz w:val="28"/>
          <w:szCs w:val="28"/>
        </w:rPr>
      </w:pPr>
    </w:p>
    <w:p w:rsidR="00345886" w:rsidRPr="00BC133B" w:rsidRDefault="00345886" w:rsidP="00345886">
      <w:pPr>
        <w:pStyle w:val="a3"/>
        <w:ind w:firstLine="567"/>
        <w:jc w:val="both"/>
        <w:rPr>
          <w:sz w:val="28"/>
          <w:szCs w:val="28"/>
        </w:rPr>
      </w:pPr>
      <w:r w:rsidRPr="00BC133B">
        <w:rPr>
          <w:sz w:val="28"/>
          <w:szCs w:val="28"/>
        </w:rPr>
        <w:t>На основании ч. 1 ст. 36 Жилищного кодекса подвал многоквартирного дома (МКД) по общему правилу входит в состав общего имущества собственников жилых и нежилых помещений в указанном доме. Он принадлежит им на праве общедолевой собственности. Ответственность за содержание любого имущества несут его собственники. Если подвал находится в общедомовой собственности, то отвечать за его состояние должны жильцы многоквартирного дома. В случае необходимости проведения работ все расходы возлагаются на управляющую компанию, с которой у жильцов дома заключен договор.</w:t>
      </w:r>
    </w:p>
    <w:p w:rsidR="00345886" w:rsidRPr="00BC133B" w:rsidRDefault="00345886" w:rsidP="00345886">
      <w:pPr>
        <w:pStyle w:val="a3"/>
        <w:ind w:firstLine="567"/>
        <w:jc w:val="both"/>
        <w:rPr>
          <w:sz w:val="28"/>
          <w:szCs w:val="28"/>
        </w:rPr>
      </w:pPr>
      <w:r w:rsidRPr="00BC133B">
        <w:rPr>
          <w:sz w:val="28"/>
          <w:szCs w:val="28"/>
        </w:rPr>
        <w:t>В случае нарушения прав жильцов в связи с непроведением ремонтных работ в подвале, они вправе обратиться за защитой своих прав в государственную жилищную инспекцию.</w:t>
      </w:r>
    </w:p>
    <w:p w:rsidR="00345886" w:rsidRDefault="00345886" w:rsidP="00345886">
      <w:pPr>
        <w:pStyle w:val="a3"/>
        <w:ind w:firstLine="567"/>
        <w:jc w:val="both"/>
        <w:rPr>
          <w:sz w:val="28"/>
          <w:szCs w:val="28"/>
        </w:rPr>
      </w:pPr>
      <w:r w:rsidRPr="00BC133B">
        <w:rPr>
          <w:sz w:val="28"/>
          <w:szCs w:val="28"/>
        </w:rPr>
        <w:t xml:space="preserve">Кроме того, подвалы должны закрываться на замок. Согласно п. 3.4.5 Постановления Госстроя РФ от 27.09.2003 № 170 "Об утверждении Правил и норм технической эксплуатации жилищного фонда", входные двери в техническое подполье, подвал должны быть закрыты на замок (ключи хранятся в организациях по содержанию жилищного фонда, ОДС, у дворника, рабочих, проживающих в этих домах), о месте хранения делается специальная надпись на двери. </w:t>
      </w:r>
    </w:p>
    <w:p w:rsidR="00BC133B" w:rsidRDefault="00BC133B" w:rsidP="00BC133B">
      <w:pPr>
        <w:pStyle w:val="a3"/>
        <w:jc w:val="both"/>
        <w:rPr>
          <w:sz w:val="28"/>
          <w:szCs w:val="28"/>
        </w:rPr>
      </w:pPr>
    </w:p>
    <w:p w:rsidR="004C597E" w:rsidRDefault="004C597E">
      <w:bookmarkStart w:id="0" w:name="_GoBack"/>
      <w:bookmarkEnd w:id="0"/>
    </w:p>
    <w:sectPr w:rsidR="004C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83"/>
    <w:rsid w:val="002533D1"/>
    <w:rsid w:val="00345886"/>
    <w:rsid w:val="00497315"/>
    <w:rsid w:val="004C597E"/>
    <w:rsid w:val="005A0E83"/>
    <w:rsid w:val="00BC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E7CA"/>
  <w15:chartTrackingRefBased/>
  <w15:docId w15:val="{66741944-E6EE-48D9-9E1D-B3C6439D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Довнар Дарья Геннадиевна</dc:creator>
  <cp:keywords/>
  <dc:description/>
  <cp:lastModifiedBy>Орехова Елена Александровна</cp:lastModifiedBy>
  <cp:revision>6</cp:revision>
  <cp:lastPrinted>2022-11-17T09:48:00Z</cp:lastPrinted>
  <dcterms:created xsi:type="dcterms:W3CDTF">2022-11-02T12:12:00Z</dcterms:created>
  <dcterms:modified xsi:type="dcterms:W3CDTF">2023-01-09T09:37:00Z</dcterms:modified>
</cp:coreProperties>
</file>